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18" w:rsidRDefault="00933C18" w:rsidP="00933C18">
      <w:pPr>
        <w:spacing w:after="0" w:line="240" w:lineRule="auto"/>
        <w:jc w:val="center"/>
      </w:pPr>
      <w:r>
        <w:rPr>
          <w:noProof/>
        </w:rPr>
        <w:drawing>
          <wp:anchor distT="0" distB="0" distL="114300" distR="114300" simplePos="0" relativeHeight="251661312" behindDoc="0" locked="0" layoutInCell="1" allowOverlap="1" wp14:anchorId="64AC5FC2" wp14:editId="43E27ADB">
            <wp:simplePos x="0" y="0"/>
            <wp:positionH relativeFrom="margin">
              <wp:align>left</wp:align>
            </wp:positionH>
            <wp:positionV relativeFrom="paragraph">
              <wp:posOffset>298059</wp:posOffset>
            </wp:positionV>
            <wp:extent cx="3048635" cy="814070"/>
            <wp:effectExtent l="0" t="0" r="0" b="508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2147" t="9796" r="65335" b="82328"/>
                    <a:stretch/>
                  </pic:blipFill>
                  <pic:spPr bwMode="auto">
                    <a:xfrm>
                      <a:off x="0" y="0"/>
                      <a:ext cx="3048635" cy="814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28FF42E" wp14:editId="479773A2">
            <wp:simplePos x="0" y="0"/>
            <wp:positionH relativeFrom="column">
              <wp:posOffset>3410585</wp:posOffset>
            </wp:positionH>
            <wp:positionV relativeFrom="paragraph">
              <wp:posOffset>390</wp:posOffset>
            </wp:positionV>
            <wp:extent cx="1600200" cy="690245"/>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3185" t="9220" r="71110" b="81945"/>
                    <a:stretch/>
                  </pic:blipFill>
                  <pic:spPr bwMode="auto">
                    <a:xfrm>
                      <a:off x="0" y="0"/>
                      <a:ext cx="1600200" cy="690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83BEF69" wp14:editId="4E5C55A7">
            <wp:simplePos x="0" y="0"/>
            <wp:positionH relativeFrom="column">
              <wp:posOffset>3446291</wp:posOffset>
            </wp:positionH>
            <wp:positionV relativeFrom="paragraph">
              <wp:posOffset>729713</wp:posOffset>
            </wp:positionV>
            <wp:extent cx="2761488" cy="36576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3327" t="18823" r="40180" b="73110"/>
                    <a:stretch/>
                  </pic:blipFill>
                  <pic:spPr bwMode="auto">
                    <a:xfrm>
                      <a:off x="0" y="0"/>
                      <a:ext cx="2761488" cy="365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33C18" w:rsidRDefault="00933C18" w:rsidP="00933C18">
      <w:pPr>
        <w:spacing w:after="0" w:line="240" w:lineRule="auto"/>
      </w:pPr>
    </w:p>
    <w:p w:rsidR="00ED6B7F" w:rsidRDefault="00ED6B7F" w:rsidP="00933C18">
      <w:pPr>
        <w:spacing w:after="0" w:line="240" w:lineRule="auto"/>
      </w:pPr>
    </w:p>
    <w:p w:rsidR="00ED6B7F" w:rsidRDefault="00ED6B7F" w:rsidP="00933C18">
      <w:pPr>
        <w:spacing w:after="0" w:line="240" w:lineRule="auto"/>
      </w:pPr>
    </w:p>
    <w:p w:rsidR="00ED6B7F" w:rsidRDefault="00ED6B7F" w:rsidP="00933C18">
      <w:pPr>
        <w:spacing w:after="0" w:line="240" w:lineRule="auto"/>
      </w:pPr>
    </w:p>
    <w:p w:rsidR="00ED6B7F" w:rsidRDefault="00ED6B7F" w:rsidP="00933C18">
      <w:pPr>
        <w:spacing w:after="0" w:line="240" w:lineRule="auto"/>
      </w:pPr>
    </w:p>
    <w:p w:rsidR="00933C18" w:rsidRDefault="00933C18" w:rsidP="00933C18">
      <w:pPr>
        <w:spacing w:after="0" w:line="240" w:lineRule="auto"/>
      </w:pPr>
      <w:r>
        <w:t>The UMKC Foundation is a registered 501(c</w:t>
      </w:r>
      <w:proofErr w:type="gramStart"/>
      <w:r>
        <w:t>)3</w:t>
      </w:r>
      <w:proofErr w:type="gramEnd"/>
      <w:r>
        <w:t xml:space="preserve"> under the federal tax codes.  The University of Missouri – Kansas City is registered under the Curators of the University of Missouri, a Section 115 entity.     </w:t>
      </w:r>
    </w:p>
    <w:p w:rsidR="00933C18" w:rsidRDefault="00933C18" w:rsidP="00933C18">
      <w:pPr>
        <w:spacing w:after="0" w:line="240" w:lineRule="auto"/>
      </w:pPr>
    </w:p>
    <w:p w:rsidR="00933C18" w:rsidRDefault="00933C18" w:rsidP="00933C18">
      <w:pPr>
        <w:spacing w:after="0" w:line="240" w:lineRule="auto"/>
      </w:pPr>
      <w:r>
        <w:t xml:space="preserve">Please refer to the </w:t>
      </w:r>
      <w:r>
        <w:rPr>
          <w:i/>
        </w:rPr>
        <w:t xml:space="preserve">Guidance of Defining and Distinguishing </w:t>
      </w:r>
      <w:proofErr w:type="gramStart"/>
      <w:r>
        <w:rPr>
          <w:i/>
        </w:rPr>
        <w:t>Between</w:t>
      </w:r>
      <w:proofErr w:type="gramEnd"/>
      <w:r>
        <w:rPr>
          <w:i/>
        </w:rPr>
        <w:t xml:space="preserve"> Research Gifts and Sponsored Projects </w:t>
      </w:r>
      <w:r>
        <w:t xml:space="preserve">to further distinguish the proper category of the requested funding. </w:t>
      </w:r>
    </w:p>
    <w:p w:rsidR="00933C18" w:rsidRDefault="00933C18" w:rsidP="00933C18">
      <w:pPr>
        <w:spacing w:after="0" w:line="240" w:lineRule="auto"/>
      </w:pPr>
    </w:p>
    <w:p w:rsidR="00933C18" w:rsidRDefault="00933C18" w:rsidP="00933C18">
      <w:pPr>
        <w:spacing w:after="0" w:line="240" w:lineRule="auto"/>
      </w:pPr>
      <w:r>
        <w:t xml:space="preserve">The EIN of the Curators of the University of Missouri should be used unless the granting entity will not accept a Section 115. If it is determined that the intent of the funds requested fall under “sponsored project” category yet the EIN and financial statements requested by the granting entity is required to be a 501(c)3 entity, the UMKC Foundation may grant an exception and allow usage of the EIN and financial statements. </w:t>
      </w:r>
    </w:p>
    <w:p w:rsidR="00933C18" w:rsidRDefault="00933C18" w:rsidP="00933C18">
      <w:pPr>
        <w:spacing w:after="0" w:line="240" w:lineRule="auto"/>
      </w:pPr>
    </w:p>
    <w:p w:rsidR="00933C18" w:rsidRDefault="00933C18" w:rsidP="00933C18">
      <w:pPr>
        <w:spacing w:after="0" w:line="240" w:lineRule="auto"/>
      </w:pPr>
      <w:r>
        <w:t>By review and signature of both parties below, they herein agree that the 501(c</w:t>
      </w:r>
      <w:proofErr w:type="gramStart"/>
      <w:r>
        <w:t>)3</w:t>
      </w:r>
      <w:proofErr w:type="gramEnd"/>
      <w:r>
        <w:t xml:space="preserve"> EIN number and supporting documentation including UMKC Foundation financial statements will be used to qualify for the grant while the Office of Research Services will conduct their own approval process and absorb all responsibilities for the financial support received.  </w:t>
      </w:r>
    </w:p>
    <w:p w:rsidR="00933C18" w:rsidRDefault="00933C18" w:rsidP="00933C18">
      <w:pPr>
        <w:spacing w:after="0" w:line="240" w:lineRule="auto"/>
      </w:pPr>
    </w:p>
    <w:p w:rsidR="00933C18" w:rsidRDefault="00933C18" w:rsidP="00933C18">
      <w:pPr>
        <w:spacing w:after="0" w:line="240" w:lineRule="auto"/>
      </w:pPr>
      <w:r>
        <w:t xml:space="preserve">Please complete the following fields below: </w:t>
      </w:r>
    </w:p>
    <w:p w:rsidR="00933C18" w:rsidRDefault="00933C18" w:rsidP="00933C18">
      <w:pPr>
        <w:spacing w:after="0" w:line="240" w:lineRule="auto"/>
      </w:pPr>
    </w:p>
    <w:p w:rsidR="00933C18" w:rsidRPr="00213933" w:rsidRDefault="00933C18" w:rsidP="00933C18">
      <w:pPr>
        <w:spacing w:before="120" w:after="120" w:line="240" w:lineRule="auto"/>
      </w:pPr>
      <w:r w:rsidRPr="00213933">
        <w:t>Date:   __________</w:t>
      </w:r>
    </w:p>
    <w:p w:rsidR="00933C18" w:rsidRPr="00213933" w:rsidRDefault="00933C18" w:rsidP="00933C18">
      <w:pPr>
        <w:spacing w:before="120" w:after="120" w:line="240" w:lineRule="auto"/>
      </w:pPr>
      <w:r w:rsidRPr="00213933">
        <w:t>Requestor Name(s): ____________________________________________________________________</w:t>
      </w:r>
    </w:p>
    <w:p w:rsidR="00933C18" w:rsidRPr="00213933" w:rsidRDefault="00933C18" w:rsidP="00933C18">
      <w:pPr>
        <w:spacing w:before="120" w:after="120" w:line="240" w:lineRule="auto"/>
      </w:pPr>
      <w:r w:rsidRPr="00213933">
        <w:t>Department:  _________________________________________________________________________</w:t>
      </w:r>
    </w:p>
    <w:p w:rsidR="00933C18" w:rsidRPr="00213933" w:rsidRDefault="00933C18" w:rsidP="00933C18">
      <w:pPr>
        <w:spacing w:before="120" w:after="120" w:line="240" w:lineRule="auto"/>
      </w:pPr>
      <w:r w:rsidRPr="00213933">
        <w:t>Name of Funding Source:  _______________________________________________________________</w:t>
      </w:r>
    </w:p>
    <w:p w:rsidR="00933C18" w:rsidRPr="00213933" w:rsidRDefault="00933C18" w:rsidP="00933C18">
      <w:pPr>
        <w:spacing w:before="120" w:after="120" w:line="240" w:lineRule="auto"/>
      </w:pPr>
      <w:r w:rsidRPr="00213933">
        <w:t>Language Indicating 501</w:t>
      </w:r>
      <w:r>
        <w:t>(</w:t>
      </w:r>
      <w:r w:rsidRPr="00213933">
        <w:t>c</w:t>
      </w:r>
      <w:proofErr w:type="gramStart"/>
      <w:r>
        <w:t>)</w:t>
      </w:r>
      <w:r w:rsidRPr="00213933">
        <w:t>3</w:t>
      </w:r>
      <w:proofErr w:type="gramEnd"/>
      <w:r w:rsidRPr="00213933">
        <w:t xml:space="preserve"> Requirement:  __________________________________________________</w:t>
      </w:r>
    </w:p>
    <w:p w:rsidR="00933C18" w:rsidRPr="00213933" w:rsidRDefault="00933C18" w:rsidP="00933C18">
      <w:pPr>
        <w:spacing w:before="120" w:after="120" w:line="240" w:lineRule="auto"/>
      </w:pPr>
      <w:r w:rsidRPr="00213933">
        <w:t>_____________________________________________________________________________________</w:t>
      </w:r>
    </w:p>
    <w:p w:rsidR="00933C18" w:rsidRPr="00213933" w:rsidRDefault="00933C18" w:rsidP="00933C18">
      <w:pPr>
        <w:spacing w:before="120" w:after="120" w:line="240" w:lineRule="auto"/>
      </w:pPr>
      <w:r w:rsidRPr="00213933">
        <w:t>Completed Internal PeopleSoft Process:  ____Yes_____ No______</w:t>
      </w:r>
      <w:proofErr w:type="gramStart"/>
      <w:r w:rsidRPr="00213933">
        <w:t>_  Date</w:t>
      </w:r>
      <w:proofErr w:type="gramEnd"/>
      <w:r w:rsidRPr="00213933">
        <w:t xml:space="preserve"> Approved: _______________</w:t>
      </w:r>
    </w:p>
    <w:p w:rsidR="00933C18" w:rsidRPr="00213933" w:rsidRDefault="00933C18" w:rsidP="00933C18">
      <w:pPr>
        <w:spacing w:before="120" w:after="120" w:line="240" w:lineRule="auto"/>
      </w:pPr>
      <w:r w:rsidRPr="00213933">
        <w:t xml:space="preserve">Amount to be </w:t>
      </w:r>
      <w:proofErr w:type="gramStart"/>
      <w:r>
        <w:t>R</w:t>
      </w:r>
      <w:r w:rsidRPr="00213933">
        <w:t>equested</w:t>
      </w:r>
      <w:proofErr w:type="gramEnd"/>
      <w:r w:rsidRPr="00213933">
        <w:t>:  _______________________________________________________________</w:t>
      </w:r>
    </w:p>
    <w:p w:rsidR="00933C18" w:rsidRPr="00213933" w:rsidRDefault="00933C18" w:rsidP="00933C18">
      <w:pPr>
        <w:spacing w:before="120" w:after="120" w:line="240" w:lineRule="auto"/>
      </w:pPr>
      <w:r w:rsidRPr="00213933">
        <w:t>Purpose of the Funding Request:  _________________________________________________________</w:t>
      </w:r>
    </w:p>
    <w:p w:rsidR="00933C18" w:rsidRPr="00213933" w:rsidRDefault="00933C18" w:rsidP="00933C18">
      <w:pPr>
        <w:spacing w:before="120" w:after="120" w:line="240" w:lineRule="auto"/>
      </w:pPr>
      <w:r w:rsidRPr="00213933">
        <w:t>_____________________________________________________________________________________</w:t>
      </w:r>
    </w:p>
    <w:p w:rsidR="00933C18" w:rsidRPr="00213933" w:rsidRDefault="00933C18" w:rsidP="00933C18">
      <w:pPr>
        <w:spacing w:before="120" w:after="120" w:line="240" w:lineRule="auto"/>
      </w:pPr>
      <w:r w:rsidRPr="00213933">
        <w:t>_____________________________________________________________________________________</w:t>
      </w:r>
    </w:p>
    <w:p w:rsidR="00933C18" w:rsidRPr="00213933" w:rsidRDefault="00933C18" w:rsidP="00933C18">
      <w:pPr>
        <w:spacing w:before="120" w:after="120" w:line="240" w:lineRule="auto"/>
      </w:pPr>
      <w:r w:rsidRPr="00213933">
        <w:t>_____________________________________________________________________________________</w:t>
      </w:r>
    </w:p>
    <w:p w:rsidR="00933C18" w:rsidRPr="00213933" w:rsidRDefault="00933C18" w:rsidP="00933C18">
      <w:pPr>
        <w:spacing w:before="120" w:after="120" w:line="240" w:lineRule="auto"/>
      </w:pPr>
      <w:r w:rsidRPr="00213933">
        <w:t>_____________________________________________________________________________________</w:t>
      </w:r>
    </w:p>
    <w:p w:rsidR="00933C18" w:rsidRPr="00213933" w:rsidRDefault="00933C18" w:rsidP="00933C18">
      <w:pPr>
        <w:spacing w:before="120" w:after="120" w:line="240" w:lineRule="auto"/>
      </w:pPr>
    </w:p>
    <w:p w:rsidR="00933C18" w:rsidRDefault="00933C18" w:rsidP="00933C18">
      <w:pPr>
        <w:spacing w:before="120" w:after="120" w:line="240" w:lineRule="auto"/>
        <w:rPr>
          <w:b/>
        </w:rPr>
      </w:pPr>
      <w:r>
        <w:rPr>
          <w:b/>
        </w:rPr>
        <w:t>Approved</w:t>
      </w:r>
      <w:r w:rsidRPr="00693F2B">
        <w:rPr>
          <w:b/>
        </w:rPr>
        <w:t xml:space="preserve"> by UMKC Foundation President</w:t>
      </w:r>
      <w:r w:rsidRPr="00693F2B">
        <w:rPr>
          <w:b/>
        </w:rPr>
        <w:tab/>
      </w:r>
      <w:r>
        <w:rPr>
          <w:b/>
        </w:rPr>
        <w:t xml:space="preserve">Approved </w:t>
      </w:r>
      <w:r w:rsidRPr="00693F2B">
        <w:rPr>
          <w:b/>
        </w:rPr>
        <w:t xml:space="preserve">by Office of Research Services Director </w:t>
      </w:r>
    </w:p>
    <w:p w:rsidR="00933C18" w:rsidRPr="00693F2B" w:rsidRDefault="00933C18" w:rsidP="00933C18">
      <w:pPr>
        <w:spacing w:before="120" w:after="120" w:line="240" w:lineRule="auto"/>
        <w:rPr>
          <w:b/>
        </w:rPr>
      </w:pPr>
    </w:p>
    <w:p w:rsidR="00933C18" w:rsidRPr="00213933" w:rsidRDefault="00933C18" w:rsidP="00933C18">
      <w:pPr>
        <w:spacing w:after="0" w:line="240" w:lineRule="auto"/>
      </w:pPr>
      <w:r w:rsidRPr="00213933">
        <w:t>___________________________________           __________________________________________</w:t>
      </w:r>
    </w:p>
    <w:p w:rsidR="00933C18" w:rsidRPr="00213933" w:rsidRDefault="00933C18" w:rsidP="00933C18">
      <w:pPr>
        <w:spacing w:after="0" w:line="240" w:lineRule="auto"/>
        <w:ind w:left="720" w:firstLine="720"/>
        <w:rPr>
          <w:i/>
        </w:rPr>
      </w:pPr>
      <w:r w:rsidRPr="00213933">
        <w:rPr>
          <w:i/>
        </w:rPr>
        <w:t>Signature</w:t>
      </w:r>
      <w:r w:rsidRPr="00213933">
        <w:rPr>
          <w:i/>
        </w:rPr>
        <w:tab/>
      </w:r>
      <w:r w:rsidRPr="00213933">
        <w:rPr>
          <w:i/>
        </w:rPr>
        <w:tab/>
      </w:r>
      <w:r w:rsidRPr="00213933">
        <w:rPr>
          <w:i/>
        </w:rPr>
        <w:tab/>
      </w:r>
      <w:r w:rsidRPr="00213933">
        <w:rPr>
          <w:i/>
        </w:rPr>
        <w:tab/>
      </w:r>
      <w:r w:rsidRPr="00213933">
        <w:rPr>
          <w:i/>
        </w:rPr>
        <w:tab/>
      </w:r>
      <w:proofErr w:type="spellStart"/>
      <w:r w:rsidRPr="00213933">
        <w:rPr>
          <w:i/>
        </w:rPr>
        <w:t>Signature</w:t>
      </w:r>
      <w:proofErr w:type="spellEnd"/>
    </w:p>
    <w:p w:rsidR="00933C18" w:rsidRPr="00213933" w:rsidRDefault="00933C18" w:rsidP="00933C18">
      <w:pPr>
        <w:spacing w:after="0" w:line="240" w:lineRule="auto"/>
        <w:ind w:left="720" w:firstLine="720"/>
        <w:rPr>
          <w:i/>
        </w:rPr>
      </w:pPr>
    </w:p>
    <w:p w:rsidR="00933C18" w:rsidRPr="00213933" w:rsidRDefault="00933C18" w:rsidP="00933C18">
      <w:pPr>
        <w:spacing w:after="0" w:line="240" w:lineRule="auto"/>
      </w:pPr>
      <w:r w:rsidRPr="00213933">
        <w:t>___________________________________           __________________________________________</w:t>
      </w:r>
    </w:p>
    <w:p w:rsidR="00933C18" w:rsidRPr="00E90612" w:rsidRDefault="00933C18" w:rsidP="00933C18">
      <w:pPr>
        <w:spacing w:after="0" w:line="240" w:lineRule="auto"/>
        <w:ind w:left="720" w:firstLine="720"/>
        <w:rPr>
          <w:i/>
        </w:rPr>
      </w:pPr>
      <w:r>
        <w:rPr>
          <w:i/>
        </w:rPr>
        <w:t>Date</w:t>
      </w:r>
      <w:r>
        <w:rPr>
          <w:i/>
        </w:rPr>
        <w:tab/>
      </w:r>
      <w:r>
        <w:rPr>
          <w:i/>
        </w:rPr>
        <w:tab/>
      </w:r>
      <w:r>
        <w:rPr>
          <w:i/>
        </w:rPr>
        <w:tab/>
      </w:r>
      <w:r>
        <w:rPr>
          <w:i/>
        </w:rPr>
        <w:tab/>
      </w:r>
      <w:r>
        <w:rPr>
          <w:i/>
        </w:rPr>
        <w:tab/>
      </w:r>
      <w:r>
        <w:rPr>
          <w:i/>
        </w:rPr>
        <w:tab/>
      </w:r>
      <w:proofErr w:type="spellStart"/>
      <w:r>
        <w:rPr>
          <w:i/>
        </w:rPr>
        <w:t>Date</w:t>
      </w:r>
      <w:proofErr w:type="spellEnd"/>
    </w:p>
    <w:p w:rsidR="00857CFF" w:rsidRDefault="00857CFF">
      <w:bookmarkStart w:id="0" w:name="_GoBack"/>
      <w:bookmarkEnd w:id="0"/>
    </w:p>
    <w:sectPr w:rsidR="00857CFF" w:rsidSect="00DE04D1">
      <w:pgSz w:w="12240" w:h="15840"/>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8"/>
    <w:rsid w:val="008453CF"/>
    <w:rsid w:val="00857CFF"/>
    <w:rsid w:val="00933C18"/>
    <w:rsid w:val="00ED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Wineland, Christy M.</dc:creator>
  <cp:lastModifiedBy>Sells, Lorelei K.</cp:lastModifiedBy>
  <cp:revision>2</cp:revision>
  <dcterms:created xsi:type="dcterms:W3CDTF">2013-11-22T22:04:00Z</dcterms:created>
  <dcterms:modified xsi:type="dcterms:W3CDTF">2013-11-22T22:04:00Z</dcterms:modified>
</cp:coreProperties>
</file>